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324FC" w14:textId="77777777" w:rsidR="00FE067E" w:rsidRPr="008040EB" w:rsidRDefault="003C6034" w:rsidP="00CC1F3B">
      <w:pPr>
        <w:pStyle w:val="TitlePageOrigin"/>
        <w:rPr>
          <w:color w:val="auto"/>
        </w:rPr>
      </w:pPr>
      <w:r w:rsidRPr="008040EB">
        <w:rPr>
          <w:caps w:val="0"/>
          <w:color w:val="auto"/>
        </w:rPr>
        <w:t>WEST VIRGINIA LEGISLATURE</w:t>
      </w:r>
    </w:p>
    <w:p w14:paraId="66AECD8F" w14:textId="07AF7212" w:rsidR="00CD36CF" w:rsidRPr="008040EB" w:rsidRDefault="00CD36CF" w:rsidP="00CC1F3B">
      <w:pPr>
        <w:pStyle w:val="TitlePageSession"/>
        <w:rPr>
          <w:color w:val="auto"/>
        </w:rPr>
      </w:pPr>
      <w:r w:rsidRPr="008040EB">
        <w:rPr>
          <w:color w:val="auto"/>
        </w:rPr>
        <w:t>20</w:t>
      </w:r>
      <w:r w:rsidR="00EC5E63" w:rsidRPr="008040EB">
        <w:rPr>
          <w:color w:val="auto"/>
        </w:rPr>
        <w:t>2</w:t>
      </w:r>
      <w:r w:rsidR="00F53AFE" w:rsidRPr="008040EB">
        <w:rPr>
          <w:color w:val="auto"/>
        </w:rPr>
        <w:t>5</w:t>
      </w:r>
      <w:r w:rsidRPr="008040EB">
        <w:rPr>
          <w:color w:val="auto"/>
        </w:rPr>
        <w:t xml:space="preserve"> </w:t>
      </w:r>
      <w:r w:rsidR="003C6034" w:rsidRPr="008040EB">
        <w:rPr>
          <w:caps w:val="0"/>
          <w:color w:val="auto"/>
        </w:rPr>
        <w:t>REGULAR SESSION</w:t>
      </w:r>
    </w:p>
    <w:p w14:paraId="5B10C415" w14:textId="77777777" w:rsidR="00CD36CF" w:rsidRPr="008040EB" w:rsidRDefault="000725B5" w:rsidP="00CC1F3B">
      <w:pPr>
        <w:pStyle w:val="TitlePageBillPrefix"/>
        <w:rPr>
          <w:color w:val="auto"/>
        </w:rPr>
      </w:pPr>
      <w:sdt>
        <w:sdtPr>
          <w:rPr>
            <w:color w:val="auto"/>
          </w:rPr>
          <w:tag w:val="IntroDate"/>
          <w:id w:val="-1236936958"/>
          <w:placeholder>
            <w:docPart w:val="D670D067855942318831639871FB71BB"/>
          </w:placeholder>
          <w:text/>
        </w:sdtPr>
        <w:sdtEndPr/>
        <w:sdtContent>
          <w:r w:rsidR="00AE48A0" w:rsidRPr="008040EB">
            <w:rPr>
              <w:color w:val="auto"/>
            </w:rPr>
            <w:t>Introduced</w:t>
          </w:r>
        </w:sdtContent>
      </w:sdt>
    </w:p>
    <w:p w14:paraId="2D3F515E" w14:textId="35F07F09" w:rsidR="00CD36CF" w:rsidRPr="008040EB" w:rsidRDefault="000725B5" w:rsidP="00CC1F3B">
      <w:pPr>
        <w:pStyle w:val="BillNumber"/>
        <w:rPr>
          <w:color w:val="auto"/>
        </w:rPr>
      </w:pPr>
      <w:sdt>
        <w:sdtPr>
          <w:rPr>
            <w:color w:val="auto"/>
          </w:rPr>
          <w:tag w:val="Chamber"/>
          <w:id w:val="893011969"/>
          <w:lock w:val="sdtLocked"/>
          <w:placeholder>
            <w:docPart w:val="4CCB26F3FC9D46F3AA7972110DF16EA6"/>
          </w:placeholder>
          <w:dropDownList>
            <w:listItem w:displayText="House" w:value="House"/>
            <w:listItem w:displayText="Senate" w:value="Senate"/>
          </w:dropDownList>
        </w:sdtPr>
        <w:sdtEndPr/>
        <w:sdtContent>
          <w:r w:rsidR="00F53AFE" w:rsidRPr="008040EB">
            <w:rPr>
              <w:color w:val="auto"/>
            </w:rPr>
            <w:t>Senate</w:t>
          </w:r>
        </w:sdtContent>
      </w:sdt>
      <w:r w:rsidR="00303684" w:rsidRPr="008040EB">
        <w:rPr>
          <w:color w:val="auto"/>
        </w:rPr>
        <w:t xml:space="preserve"> </w:t>
      </w:r>
      <w:r w:rsidR="00CD36CF" w:rsidRPr="008040EB">
        <w:rPr>
          <w:color w:val="auto"/>
        </w:rPr>
        <w:t xml:space="preserve">Bill </w:t>
      </w:r>
      <w:sdt>
        <w:sdtPr>
          <w:rPr>
            <w:color w:val="auto"/>
          </w:rPr>
          <w:tag w:val="BNum"/>
          <w:id w:val="1645317809"/>
          <w:lock w:val="sdtLocked"/>
          <w:placeholder>
            <w:docPart w:val="541581241A1F49AC94ABAD718D40917D"/>
          </w:placeholder>
          <w:text/>
        </w:sdtPr>
        <w:sdtEndPr/>
        <w:sdtContent>
          <w:r w:rsidR="00C443EE">
            <w:rPr>
              <w:color w:val="auto"/>
            </w:rPr>
            <w:t>130</w:t>
          </w:r>
        </w:sdtContent>
      </w:sdt>
    </w:p>
    <w:p w14:paraId="712140A9" w14:textId="655A06D9" w:rsidR="00CD36CF" w:rsidRPr="008040EB" w:rsidRDefault="00CD36CF" w:rsidP="00CC1F3B">
      <w:pPr>
        <w:pStyle w:val="Sponsors"/>
        <w:rPr>
          <w:color w:val="auto"/>
        </w:rPr>
      </w:pPr>
      <w:r w:rsidRPr="008040EB">
        <w:rPr>
          <w:color w:val="auto"/>
        </w:rPr>
        <w:t xml:space="preserve">By </w:t>
      </w:r>
      <w:sdt>
        <w:sdtPr>
          <w:rPr>
            <w:color w:val="auto"/>
          </w:rPr>
          <w:tag w:val="Sponsors"/>
          <w:id w:val="1589585889"/>
          <w:placeholder>
            <w:docPart w:val="CC28DEAAF08844D4BCBDD58811DCD177"/>
          </w:placeholder>
          <w:text w:multiLine="1"/>
        </w:sdtPr>
        <w:sdtEndPr/>
        <w:sdtContent>
          <w:r w:rsidR="00F53AFE" w:rsidRPr="008040EB">
            <w:rPr>
              <w:color w:val="auto"/>
            </w:rPr>
            <w:t>Senator Tarr</w:t>
          </w:r>
        </w:sdtContent>
      </w:sdt>
    </w:p>
    <w:p w14:paraId="23BA9878" w14:textId="147DB3C5" w:rsidR="00E831B3" w:rsidRPr="008040EB" w:rsidRDefault="00CD36CF" w:rsidP="00CC1F3B">
      <w:pPr>
        <w:pStyle w:val="References"/>
        <w:rPr>
          <w:color w:val="auto"/>
        </w:rPr>
      </w:pPr>
      <w:r w:rsidRPr="008040EB">
        <w:rPr>
          <w:color w:val="auto"/>
        </w:rPr>
        <w:t>[</w:t>
      </w:r>
      <w:sdt>
        <w:sdtPr>
          <w:rPr>
            <w:color w:val="auto"/>
          </w:rPr>
          <w:tag w:val="References"/>
          <w:id w:val="-1043047873"/>
          <w:placeholder>
            <w:docPart w:val="CB22F0011184498B9EE07262D7CCF913"/>
          </w:placeholder>
          <w:text w:multiLine="1"/>
        </w:sdtPr>
        <w:sdtEndPr/>
        <w:sdtContent>
          <w:r w:rsidR="00C443EE" w:rsidRPr="008040EB">
            <w:rPr>
              <w:color w:val="auto"/>
            </w:rPr>
            <w:t xml:space="preserve">Introduced </w:t>
          </w:r>
          <w:r w:rsidR="00C443EE" w:rsidRPr="00757A6E">
            <w:rPr>
              <w:color w:val="auto"/>
            </w:rPr>
            <w:t>February 12, 2025</w:t>
          </w:r>
          <w:r w:rsidR="00C443EE" w:rsidRPr="008040EB">
            <w:rPr>
              <w:color w:val="auto"/>
            </w:rPr>
            <w:t>; referred</w:t>
          </w:r>
          <w:r w:rsidR="00C443EE" w:rsidRPr="008040EB">
            <w:rPr>
              <w:color w:val="auto"/>
            </w:rPr>
            <w:br/>
            <w:t xml:space="preserve">to the Committee on </w:t>
          </w:r>
          <w:r w:rsidR="000725B5">
            <w:rPr>
              <w:color w:val="auto"/>
            </w:rPr>
            <w:t>Health and Human Resources</w:t>
          </w:r>
        </w:sdtContent>
      </w:sdt>
      <w:r w:rsidRPr="008040EB">
        <w:rPr>
          <w:color w:val="auto"/>
        </w:rPr>
        <w:t>]</w:t>
      </w:r>
    </w:p>
    <w:p w14:paraId="4877FDD9" w14:textId="346248FF" w:rsidR="00303684" w:rsidRPr="008040EB" w:rsidRDefault="0000526A" w:rsidP="00CC1F3B">
      <w:pPr>
        <w:pStyle w:val="TitleSection"/>
        <w:rPr>
          <w:color w:val="auto"/>
        </w:rPr>
      </w:pPr>
      <w:r w:rsidRPr="008040EB">
        <w:rPr>
          <w:color w:val="auto"/>
        </w:rPr>
        <w:lastRenderedPageBreak/>
        <w:t>A BILL</w:t>
      </w:r>
      <w:r w:rsidR="00F53AFE" w:rsidRPr="008040EB">
        <w:rPr>
          <w:color w:val="auto"/>
        </w:rPr>
        <w:t xml:space="preserve"> to amend the Code of West Virginia, 1931, as amended, by adding a new section, designated §9-5-34, relating to prioritizing providing medical services to West Virginia Medicaid beneficiaries within West Virginia.</w:t>
      </w:r>
    </w:p>
    <w:p w14:paraId="3E5247E5" w14:textId="77777777" w:rsidR="00303684" w:rsidRPr="008040EB" w:rsidRDefault="00303684" w:rsidP="00CC1F3B">
      <w:pPr>
        <w:pStyle w:val="EnactingClause"/>
        <w:rPr>
          <w:color w:val="auto"/>
        </w:rPr>
      </w:pPr>
      <w:r w:rsidRPr="008040EB">
        <w:rPr>
          <w:color w:val="auto"/>
        </w:rPr>
        <w:t>Be it enacted by the Legislature of West Virginia:</w:t>
      </w:r>
    </w:p>
    <w:p w14:paraId="759D02C4" w14:textId="77777777" w:rsidR="003C6034" w:rsidRPr="008040EB" w:rsidRDefault="003C6034" w:rsidP="00CC1F3B">
      <w:pPr>
        <w:pStyle w:val="EnactingClause"/>
        <w:rPr>
          <w:color w:val="auto"/>
        </w:rPr>
        <w:sectPr w:rsidR="003C6034" w:rsidRPr="008040E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17C15EA" w14:textId="77777777" w:rsidR="00F53AFE" w:rsidRPr="008040EB" w:rsidRDefault="00F53AFE" w:rsidP="00F53AFE">
      <w:pPr>
        <w:pStyle w:val="ArticleHeading"/>
        <w:rPr>
          <w:color w:val="auto"/>
        </w:rPr>
        <w:sectPr w:rsidR="00F53AFE" w:rsidRPr="008040EB" w:rsidSect="00DF199D">
          <w:type w:val="continuous"/>
          <w:pgSz w:w="12240" w:h="15840" w:code="1"/>
          <w:pgMar w:top="1440" w:right="1440" w:bottom="1440" w:left="1440" w:header="720" w:footer="720" w:gutter="0"/>
          <w:lnNumType w:countBy="1" w:restart="newSection"/>
          <w:cols w:space="720"/>
          <w:titlePg/>
          <w:docGrid w:linePitch="360"/>
        </w:sectPr>
      </w:pPr>
      <w:r w:rsidRPr="008040EB">
        <w:rPr>
          <w:color w:val="auto"/>
        </w:rPr>
        <w:t>Article 5. Miscellaneous Provisions.</w:t>
      </w:r>
    </w:p>
    <w:p w14:paraId="2D60D653" w14:textId="77777777" w:rsidR="00F53AFE" w:rsidRPr="008040EB" w:rsidRDefault="00F53AFE" w:rsidP="00F53AFE">
      <w:pPr>
        <w:pStyle w:val="SectionHeading"/>
        <w:rPr>
          <w:color w:val="auto"/>
          <w:u w:val="single"/>
        </w:rPr>
        <w:sectPr w:rsidR="00F53AFE" w:rsidRPr="008040EB" w:rsidSect="00DF199D">
          <w:type w:val="continuous"/>
          <w:pgSz w:w="12240" w:h="15840" w:code="1"/>
          <w:pgMar w:top="1440" w:right="1440" w:bottom="1440" w:left="1440" w:header="720" w:footer="720" w:gutter="0"/>
          <w:lnNumType w:countBy="1" w:restart="newSection"/>
          <w:cols w:space="720"/>
          <w:titlePg/>
          <w:docGrid w:linePitch="360"/>
        </w:sectPr>
      </w:pPr>
      <w:r w:rsidRPr="008040EB">
        <w:rPr>
          <w:color w:val="auto"/>
          <w:u w:val="single"/>
        </w:rPr>
        <w:t>§9-5-34. Prioritizing the use of in-state resources for West Virginia Medicaid Beneficiaries.</w:t>
      </w:r>
    </w:p>
    <w:p w14:paraId="0D6379A4" w14:textId="77777777" w:rsidR="00F53AFE" w:rsidRPr="008040EB" w:rsidRDefault="00F53AFE" w:rsidP="00F53AFE">
      <w:pPr>
        <w:pStyle w:val="SectionBody"/>
        <w:rPr>
          <w:color w:val="auto"/>
          <w:u w:val="single"/>
        </w:rPr>
      </w:pPr>
      <w:r w:rsidRPr="008040EB">
        <w:rPr>
          <w:color w:val="auto"/>
          <w:u w:val="single"/>
        </w:rPr>
        <w:t xml:space="preserve">(a) The Bureau for Medical Services shall develop and implement policies for fee-for-service and managed care covered populations that prioritize West Virginia Medicaid beneficiaries receiving medical services, including hospital services, instate: </w:t>
      </w:r>
      <w:r w:rsidRPr="008040EB">
        <w:rPr>
          <w:i/>
          <w:iCs/>
          <w:color w:val="auto"/>
          <w:u w:val="single"/>
        </w:rPr>
        <w:t>Provided,</w:t>
      </w:r>
      <w:r w:rsidRPr="008040EB">
        <w:rPr>
          <w:color w:val="auto"/>
          <w:u w:val="single"/>
        </w:rPr>
        <w:t xml:space="preserve"> That the Bureau for Medical Services shall make accommodations in these policies for beneficiaries that receive services out of state due to services not being available in West Virginia, are not reasonably accessible instate relative to a closer out of state provider, or other factors as deemed appropriate by the Bureau. </w:t>
      </w:r>
    </w:p>
    <w:p w14:paraId="23800C98" w14:textId="18B9BFC4" w:rsidR="008736AA" w:rsidRPr="008040EB" w:rsidRDefault="00F53AFE" w:rsidP="00F53AFE">
      <w:pPr>
        <w:pStyle w:val="SectionBody"/>
        <w:rPr>
          <w:color w:val="auto"/>
        </w:rPr>
      </w:pPr>
      <w:r w:rsidRPr="008040EB">
        <w:rPr>
          <w:color w:val="auto"/>
          <w:u w:val="single"/>
        </w:rPr>
        <w:t>(b) These policies shall be implemented no later than July 1, 2026.  The Bureau shall provide the Legislative Oversight Committee on Health and Human Resources with a status report no later than December 31, 2025. A final report on the Bureau’s policies, including volume of services rendered out of state and metrics that will be assessed by the Bureau to ensure the policy’s effectiveness shall be submitted no later than July 1, 2026.</w:t>
      </w:r>
    </w:p>
    <w:p w14:paraId="026FF292" w14:textId="77777777" w:rsidR="00C33014" w:rsidRPr="008040EB" w:rsidRDefault="00C33014" w:rsidP="00CC1F3B">
      <w:pPr>
        <w:pStyle w:val="Note"/>
        <w:rPr>
          <w:color w:val="auto"/>
        </w:rPr>
      </w:pPr>
    </w:p>
    <w:p w14:paraId="1BB98C3B" w14:textId="6ADAEEA1" w:rsidR="006865E9" w:rsidRPr="008040EB" w:rsidRDefault="00CF1DCA" w:rsidP="00CC1F3B">
      <w:pPr>
        <w:pStyle w:val="Note"/>
        <w:rPr>
          <w:color w:val="auto"/>
        </w:rPr>
      </w:pPr>
      <w:r w:rsidRPr="008040EB">
        <w:rPr>
          <w:color w:val="auto"/>
        </w:rPr>
        <w:t xml:space="preserve">NOTE: </w:t>
      </w:r>
      <w:r w:rsidR="00F53AFE" w:rsidRPr="008040EB">
        <w:rPr>
          <w:color w:val="auto"/>
        </w:rPr>
        <w:t>The purpose of this bill is to prioritize providing medical services to West Virginia Medicaid beneficiaries within West Virginia.</w:t>
      </w:r>
    </w:p>
    <w:p w14:paraId="384567F6" w14:textId="77777777" w:rsidR="006865E9" w:rsidRPr="008040EB" w:rsidRDefault="00AE48A0" w:rsidP="00CC1F3B">
      <w:pPr>
        <w:pStyle w:val="Note"/>
        <w:rPr>
          <w:color w:val="auto"/>
        </w:rPr>
      </w:pPr>
      <w:r w:rsidRPr="008040EB">
        <w:rPr>
          <w:color w:val="auto"/>
        </w:rPr>
        <w:t>Strike-throughs indicate language that would be stricken from a heading or the present law and underscoring indicates new language that would be added.</w:t>
      </w:r>
    </w:p>
    <w:sectPr w:rsidR="006865E9" w:rsidRPr="008040E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745AE" w14:textId="77777777" w:rsidR="0017128D" w:rsidRPr="00B844FE" w:rsidRDefault="0017128D" w:rsidP="00B844FE">
      <w:r>
        <w:separator/>
      </w:r>
    </w:p>
  </w:endnote>
  <w:endnote w:type="continuationSeparator" w:id="0">
    <w:p w14:paraId="5CA449CE" w14:textId="77777777" w:rsidR="0017128D" w:rsidRPr="00B844FE" w:rsidRDefault="001712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13026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515C8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1C1BD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21F82" w14:textId="77777777" w:rsidR="0017128D" w:rsidRPr="00B844FE" w:rsidRDefault="0017128D" w:rsidP="00B844FE">
      <w:r>
        <w:separator/>
      </w:r>
    </w:p>
  </w:footnote>
  <w:footnote w:type="continuationSeparator" w:id="0">
    <w:p w14:paraId="5296A56C" w14:textId="77777777" w:rsidR="0017128D" w:rsidRPr="00B844FE" w:rsidRDefault="001712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6920" w14:textId="77777777" w:rsidR="002A0269" w:rsidRPr="00B844FE" w:rsidRDefault="000725B5">
    <w:pPr>
      <w:pStyle w:val="Header"/>
    </w:pPr>
    <w:sdt>
      <w:sdtPr>
        <w:id w:val="-684364211"/>
        <w:placeholder>
          <w:docPart w:val="4CCB26F3FC9D46F3AA7972110DF16EA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CCB26F3FC9D46F3AA7972110DF16EA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237A1" w14:textId="5B9F0EB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53AFE">
          <w:rPr>
            <w:sz w:val="22"/>
            <w:szCs w:val="22"/>
          </w:rPr>
          <w:t>SB</w:t>
        </w:r>
      </w:sdtContent>
    </w:sdt>
    <w:r w:rsidR="007A5259" w:rsidRPr="00686E9A">
      <w:rPr>
        <w:sz w:val="22"/>
        <w:szCs w:val="22"/>
      </w:rPr>
      <w:t xml:space="preserve"> </w:t>
    </w:r>
    <w:r w:rsidR="00C443EE">
      <w:rPr>
        <w:sz w:val="22"/>
        <w:szCs w:val="22"/>
      </w:rPr>
      <w:t>130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53AFE">
          <w:rPr>
            <w:sz w:val="22"/>
            <w:szCs w:val="22"/>
          </w:rPr>
          <w:t>2025R1076</w:t>
        </w:r>
      </w:sdtContent>
    </w:sdt>
  </w:p>
  <w:p w14:paraId="27CCF7A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7A1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8D"/>
    <w:rsid w:val="0000526A"/>
    <w:rsid w:val="000573A9"/>
    <w:rsid w:val="000725B5"/>
    <w:rsid w:val="00085D22"/>
    <w:rsid w:val="00093AB0"/>
    <w:rsid w:val="000B1054"/>
    <w:rsid w:val="000C5C77"/>
    <w:rsid w:val="000E3912"/>
    <w:rsid w:val="0010070F"/>
    <w:rsid w:val="0015112E"/>
    <w:rsid w:val="001552E7"/>
    <w:rsid w:val="001566B4"/>
    <w:rsid w:val="0017128D"/>
    <w:rsid w:val="001A66B7"/>
    <w:rsid w:val="001C279E"/>
    <w:rsid w:val="001D459E"/>
    <w:rsid w:val="0022348D"/>
    <w:rsid w:val="0027011C"/>
    <w:rsid w:val="00274200"/>
    <w:rsid w:val="00275740"/>
    <w:rsid w:val="002A0269"/>
    <w:rsid w:val="002C2221"/>
    <w:rsid w:val="00303684"/>
    <w:rsid w:val="003143F5"/>
    <w:rsid w:val="00314854"/>
    <w:rsid w:val="00394191"/>
    <w:rsid w:val="003C51CD"/>
    <w:rsid w:val="003C6034"/>
    <w:rsid w:val="00400B5C"/>
    <w:rsid w:val="004368E0"/>
    <w:rsid w:val="004C13DD"/>
    <w:rsid w:val="004D3ABE"/>
    <w:rsid w:val="004E3441"/>
    <w:rsid w:val="00500579"/>
    <w:rsid w:val="00577BD0"/>
    <w:rsid w:val="005A5366"/>
    <w:rsid w:val="006369EB"/>
    <w:rsid w:val="00637E73"/>
    <w:rsid w:val="006640CA"/>
    <w:rsid w:val="006865E9"/>
    <w:rsid w:val="00686E9A"/>
    <w:rsid w:val="00691F3E"/>
    <w:rsid w:val="00694BFB"/>
    <w:rsid w:val="006A106B"/>
    <w:rsid w:val="006C523D"/>
    <w:rsid w:val="006D4036"/>
    <w:rsid w:val="007A5259"/>
    <w:rsid w:val="007A7081"/>
    <w:rsid w:val="007F1CF5"/>
    <w:rsid w:val="008040EB"/>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443EE"/>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53AFE"/>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68A40"/>
  <w15:chartTrackingRefBased/>
  <w15:docId w15:val="{49CE306F-A547-460F-9103-B5DE70A6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53AF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70D067855942318831639871FB71BB"/>
        <w:category>
          <w:name w:val="General"/>
          <w:gallery w:val="placeholder"/>
        </w:category>
        <w:types>
          <w:type w:val="bbPlcHdr"/>
        </w:types>
        <w:behaviors>
          <w:behavior w:val="content"/>
        </w:behaviors>
        <w:guid w:val="{026730E7-72BC-4076-A5F4-6B7E79E617DF}"/>
      </w:docPartPr>
      <w:docPartBody>
        <w:p w:rsidR="000730B3" w:rsidRDefault="000730B3">
          <w:pPr>
            <w:pStyle w:val="D670D067855942318831639871FB71BB"/>
          </w:pPr>
          <w:r w:rsidRPr="00B844FE">
            <w:t>Prefix Text</w:t>
          </w:r>
        </w:p>
      </w:docPartBody>
    </w:docPart>
    <w:docPart>
      <w:docPartPr>
        <w:name w:val="4CCB26F3FC9D46F3AA7972110DF16EA6"/>
        <w:category>
          <w:name w:val="General"/>
          <w:gallery w:val="placeholder"/>
        </w:category>
        <w:types>
          <w:type w:val="bbPlcHdr"/>
        </w:types>
        <w:behaviors>
          <w:behavior w:val="content"/>
        </w:behaviors>
        <w:guid w:val="{1110A544-D2FC-4067-A130-D5399832BA59}"/>
      </w:docPartPr>
      <w:docPartBody>
        <w:p w:rsidR="000730B3" w:rsidRDefault="000730B3">
          <w:pPr>
            <w:pStyle w:val="4CCB26F3FC9D46F3AA7972110DF16EA6"/>
          </w:pPr>
          <w:r w:rsidRPr="00B844FE">
            <w:t>[Type here]</w:t>
          </w:r>
        </w:p>
      </w:docPartBody>
    </w:docPart>
    <w:docPart>
      <w:docPartPr>
        <w:name w:val="541581241A1F49AC94ABAD718D40917D"/>
        <w:category>
          <w:name w:val="General"/>
          <w:gallery w:val="placeholder"/>
        </w:category>
        <w:types>
          <w:type w:val="bbPlcHdr"/>
        </w:types>
        <w:behaviors>
          <w:behavior w:val="content"/>
        </w:behaviors>
        <w:guid w:val="{597A614B-E989-4F06-9172-803C42506255}"/>
      </w:docPartPr>
      <w:docPartBody>
        <w:p w:rsidR="000730B3" w:rsidRDefault="000730B3">
          <w:pPr>
            <w:pStyle w:val="541581241A1F49AC94ABAD718D40917D"/>
          </w:pPr>
          <w:r w:rsidRPr="00B844FE">
            <w:t>Number</w:t>
          </w:r>
        </w:p>
      </w:docPartBody>
    </w:docPart>
    <w:docPart>
      <w:docPartPr>
        <w:name w:val="CC28DEAAF08844D4BCBDD58811DCD177"/>
        <w:category>
          <w:name w:val="General"/>
          <w:gallery w:val="placeholder"/>
        </w:category>
        <w:types>
          <w:type w:val="bbPlcHdr"/>
        </w:types>
        <w:behaviors>
          <w:behavior w:val="content"/>
        </w:behaviors>
        <w:guid w:val="{3CAE3404-9C0F-4140-B60B-02BD2EA41C39}"/>
      </w:docPartPr>
      <w:docPartBody>
        <w:p w:rsidR="000730B3" w:rsidRDefault="000730B3">
          <w:pPr>
            <w:pStyle w:val="CC28DEAAF08844D4BCBDD58811DCD177"/>
          </w:pPr>
          <w:r w:rsidRPr="00B844FE">
            <w:t>Enter Sponsors Here</w:t>
          </w:r>
        </w:p>
      </w:docPartBody>
    </w:docPart>
    <w:docPart>
      <w:docPartPr>
        <w:name w:val="CB22F0011184498B9EE07262D7CCF913"/>
        <w:category>
          <w:name w:val="General"/>
          <w:gallery w:val="placeholder"/>
        </w:category>
        <w:types>
          <w:type w:val="bbPlcHdr"/>
        </w:types>
        <w:behaviors>
          <w:behavior w:val="content"/>
        </w:behaviors>
        <w:guid w:val="{DACC09F4-350B-4C1E-A304-31C3AF948EEA}"/>
      </w:docPartPr>
      <w:docPartBody>
        <w:p w:rsidR="000730B3" w:rsidRDefault="000730B3">
          <w:pPr>
            <w:pStyle w:val="CB22F0011184498B9EE07262D7CCF91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0B3"/>
    <w:rsid w:val="000730B3"/>
    <w:rsid w:val="000B1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70D067855942318831639871FB71BB">
    <w:name w:val="D670D067855942318831639871FB71BB"/>
  </w:style>
  <w:style w:type="paragraph" w:customStyle="1" w:styleId="4CCB26F3FC9D46F3AA7972110DF16EA6">
    <w:name w:val="4CCB26F3FC9D46F3AA7972110DF16EA6"/>
  </w:style>
  <w:style w:type="paragraph" w:customStyle="1" w:styleId="541581241A1F49AC94ABAD718D40917D">
    <w:name w:val="541581241A1F49AC94ABAD718D40917D"/>
  </w:style>
  <w:style w:type="paragraph" w:customStyle="1" w:styleId="CC28DEAAF08844D4BCBDD58811DCD177">
    <w:name w:val="CC28DEAAF08844D4BCBDD58811DCD177"/>
  </w:style>
  <w:style w:type="character" w:styleId="PlaceholderText">
    <w:name w:val="Placeholder Text"/>
    <w:basedOn w:val="DefaultParagraphFont"/>
    <w:uiPriority w:val="99"/>
    <w:semiHidden/>
    <w:rPr>
      <w:color w:val="808080"/>
    </w:rPr>
  </w:style>
  <w:style w:type="paragraph" w:customStyle="1" w:styleId="CB22F0011184498B9EE07262D7CCF913">
    <w:name w:val="CB22F0011184498B9EE07262D7CCF9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2</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5</cp:revision>
  <dcterms:created xsi:type="dcterms:W3CDTF">2024-11-14T18:08:00Z</dcterms:created>
  <dcterms:modified xsi:type="dcterms:W3CDTF">2025-02-10T19:36:00Z</dcterms:modified>
</cp:coreProperties>
</file>